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99" w:rsidRDefault="00E41185">
      <w:r>
        <w:t xml:space="preserve"> </w:t>
      </w:r>
    </w:p>
    <w:p w:rsidR="00E41185" w:rsidRPr="00E41185" w:rsidRDefault="00E41185" w:rsidP="00E41185">
      <w:pPr>
        <w:jc w:val="both"/>
        <w:rPr>
          <w:rFonts w:ascii="Tahoma" w:hAnsi="Tahoma" w:cs="Tahoma"/>
          <w:b/>
          <w:sz w:val="28"/>
          <w:szCs w:val="28"/>
        </w:rPr>
      </w:pPr>
      <w:r w:rsidRPr="00E41185">
        <w:rPr>
          <w:rFonts w:ascii="Tahoma" w:hAnsi="Tahoma" w:cs="Tahoma"/>
          <w:b/>
          <w:sz w:val="28"/>
          <w:szCs w:val="28"/>
        </w:rPr>
        <w:t>Государственная аккредитация – Свидетельство о государственной аккредитации № 2181 от 16 апреля 2018 года.</w:t>
      </w:r>
    </w:p>
    <w:p w:rsidR="0055671E" w:rsidRPr="00E41185" w:rsidRDefault="00FB0F99" w:rsidP="00E41185">
      <w:pPr>
        <w:spacing w:after="0"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41185">
        <w:rPr>
          <w:rFonts w:ascii="Tahoma" w:hAnsi="Tahoma" w:cs="Tahoma"/>
          <w:b/>
          <w:sz w:val="28"/>
          <w:szCs w:val="28"/>
        </w:rPr>
        <w:t xml:space="preserve">Срок действия государственной аккредитации по реализуемым основным профессиональным образовательным программам </w:t>
      </w:r>
      <w:r w:rsidR="00E41185" w:rsidRPr="00E41185">
        <w:rPr>
          <w:rFonts w:ascii="Tahoma" w:hAnsi="Tahoma" w:cs="Tahoma"/>
          <w:b/>
          <w:sz w:val="28"/>
          <w:szCs w:val="28"/>
        </w:rPr>
        <w:t>–</w:t>
      </w:r>
      <w:r w:rsidRPr="00E41185">
        <w:rPr>
          <w:rFonts w:ascii="Tahoma" w:hAnsi="Tahoma" w:cs="Tahoma"/>
          <w:b/>
          <w:sz w:val="28"/>
          <w:szCs w:val="28"/>
        </w:rPr>
        <w:t xml:space="preserve"> </w:t>
      </w:r>
      <w:r w:rsidR="00E41185" w:rsidRPr="00E41185">
        <w:rPr>
          <w:rFonts w:ascii="Tahoma" w:hAnsi="Tahoma" w:cs="Tahoma"/>
          <w:b/>
          <w:sz w:val="28"/>
          <w:szCs w:val="28"/>
        </w:rPr>
        <w:t>до 16 апреля 2024 года.</w:t>
      </w:r>
      <w:bookmarkStart w:id="0" w:name="_GoBack"/>
      <w:bookmarkEnd w:id="0"/>
    </w:p>
    <w:p w:rsidR="00E41185" w:rsidRPr="00FB0F99" w:rsidRDefault="00E41185" w:rsidP="00E41185">
      <w:pPr>
        <w:spacing w:after="0" w:line="360" w:lineRule="auto"/>
        <w:rPr>
          <w:rFonts w:ascii="Tahoma" w:hAnsi="Tahoma" w:cs="Tahoma"/>
          <w:sz w:val="28"/>
          <w:szCs w:val="28"/>
        </w:rPr>
      </w:pPr>
    </w:p>
    <w:sectPr w:rsidR="00E41185" w:rsidRPr="00FB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9"/>
    <w:rsid w:val="0055671E"/>
    <w:rsid w:val="00E41185"/>
    <w:rsid w:val="00F67B02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РС-2</dc:creator>
  <cp:lastModifiedBy>РС-2</cp:lastModifiedBy>
  <cp:revision>2</cp:revision>
  <dcterms:created xsi:type="dcterms:W3CDTF">2019-01-30T10:16:00Z</dcterms:created>
  <dcterms:modified xsi:type="dcterms:W3CDTF">2019-01-30T10:23:00Z</dcterms:modified>
</cp:coreProperties>
</file>