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07" w:rsidRDefault="00E632EA" w:rsidP="005E57C9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337005" cy="9398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tto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992" cy="940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C9" w:rsidRDefault="005E57C9" w:rsidP="00E7629F">
      <w:pPr>
        <w:pStyle w:val="Default"/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CE676C">
        <w:rPr>
          <w:b/>
          <w:sz w:val="28"/>
          <w:szCs w:val="28"/>
        </w:rPr>
        <w:lastRenderedPageBreak/>
        <w:t>1. ОБЩИЕ ПОЛОЖЕНИЯ</w:t>
      </w:r>
    </w:p>
    <w:p w:rsidR="00911907" w:rsidRDefault="005E57C9" w:rsidP="00911907">
      <w:pPr>
        <w:pStyle w:val="Default"/>
        <w:jc w:val="both"/>
        <w:rPr>
          <w:sz w:val="28"/>
          <w:szCs w:val="28"/>
        </w:rPr>
      </w:pPr>
      <w:r w:rsidRPr="00C74168">
        <w:rPr>
          <w:b/>
          <w:sz w:val="28"/>
          <w:szCs w:val="28"/>
        </w:rPr>
        <w:t>1.1</w:t>
      </w:r>
      <w:r w:rsidR="00C74168">
        <w:rPr>
          <w:sz w:val="28"/>
          <w:szCs w:val="28"/>
        </w:rPr>
        <w:t>.</w:t>
      </w:r>
      <w:r w:rsidRPr="009B49BC">
        <w:rPr>
          <w:sz w:val="28"/>
          <w:szCs w:val="28"/>
        </w:rPr>
        <w:t xml:space="preserve"> </w:t>
      </w:r>
      <w:r w:rsidR="00911907" w:rsidRPr="00911907">
        <w:rPr>
          <w:sz w:val="28"/>
          <w:szCs w:val="28"/>
        </w:rPr>
        <w:t>Настоящее положение устанавливает порядок деятельности предметных (цикловых)</w:t>
      </w:r>
      <w:r w:rsidR="00911907">
        <w:rPr>
          <w:sz w:val="28"/>
          <w:szCs w:val="28"/>
        </w:rPr>
        <w:t xml:space="preserve"> </w:t>
      </w:r>
      <w:r w:rsidR="00911907" w:rsidRPr="00911907">
        <w:rPr>
          <w:sz w:val="28"/>
          <w:szCs w:val="28"/>
        </w:rPr>
        <w:t xml:space="preserve">комиссий как учебно-методических объединений педагогических работников </w:t>
      </w:r>
      <w:r w:rsidR="00911907">
        <w:rPr>
          <w:sz w:val="28"/>
          <w:szCs w:val="28"/>
        </w:rPr>
        <w:t>АНО ПО «МАСТ».</w:t>
      </w:r>
    </w:p>
    <w:p w:rsidR="005E57C9" w:rsidRPr="009B49BC" w:rsidRDefault="00911907" w:rsidP="00CE676C">
      <w:pPr>
        <w:pStyle w:val="Default"/>
        <w:jc w:val="both"/>
        <w:rPr>
          <w:sz w:val="28"/>
          <w:szCs w:val="28"/>
        </w:rPr>
      </w:pPr>
      <w:r w:rsidRPr="00911907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57C9" w:rsidRPr="009B49BC">
        <w:rPr>
          <w:sz w:val="28"/>
          <w:szCs w:val="28"/>
        </w:rPr>
        <w:t xml:space="preserve">Предметная (цикловая) комиссия является объединением педагогических работников </w:t>
      </w:r>
      <w:r w:rsidR="00C74168" w:rsidRPr="009B49BC">
        <w:rPr>
          <w:sz w:val="28"/>
          <w:szCs w:val="28"/>
        </w:rPr>
        <w:t>нескольких учебных дисциплин, профессиональных модулей, междисциплинарных курсов</w:t>
      </w:r>
      <w:r w:rsidR="00C74168">
        <w:rPr>
          <w:sz w:val="28"/>
          <w:szCs w:val="28"/>
        </w:rPr>
        <w:t xml:space="preserve"> </w:t>
      </w:r>
      <w:r w:rsidR="00E7629F">
        <w:rPr>
          <w:sz w:val="28"/>
          <w:szCs w:val="28"/>
        </w:rPr>
        <w:t>АНО ПО</w:t>
      </w:r>
      <w:r w:rsidR="00C74168">
        <w:rPr>
          <w:sz w:val="28"/>
          <w:szCs w:val="28"/>
        </w:rPr>
        <w:t xml:space="preserve"> "Международная академия современных технологий"</w:t>
      </w:r>
      <w:r w:rsidR="005E57C9" w:rsidRPr="009B49BC">
        <w:rPr>
          <w:sz w:val="28"/>
          <w:szCs w:val="28"/>
        </w:rPr>
        <w:t xml:space="preserve"> (далее – </w:t>
      </w:r>
      <w:r w:rsidR="00C74168">
        <w:rPr>
          <w:sz w:val="28"/>
          <w:szCs w:val="28"/>
        </w:rPr>
        <w:t>Академия</w:t>
      </w:r>
      <w:r w:rsidR="005E57C9" w:rsidRPr="009B49BC">
        <w:rPr>
          <w:sz w:val="28"/>
          <w:szCs w:val="28"/>
        </w:rPr>
        <w:t xml:space="preserve">). </w:t>
      </w:r>
    </w:p>
    <w:p w:rsidR="005E57C9" w:rsidRPr="009B49BC" w:rsidRDefault="00C74168" w:rsidP="009B49BC">
      <w:pPr>
        <w:pStyle w:val="Default"/>
        <w:jc w:val="both"/>
        <w:rPr>
          <w:sz w:val="28"/>
          <w:szCs w:val="28"/>
        </w:rPr>
      </w:pPr>
      <w:r w:rsidRPr="00C74168">
        <w:rPr>
          <w:b/>
          <w:sz w:val="28"/>
          <w:szCs w:val="28"/>
        </w:rPr>
        <w:t>1.</w:t>
      </w:r>
      <w:r w:rsidR="00911907">
        <w:rPr>
          <w:b/>
          <w:sz w:val="28"/>
          <w:szCs w:val="28"/>
        </w:rPr>
        <w:t>3</w:t>
      </w:r>
      <w:r w:rsidRPr="00C74168">
        <w:rPr>
          <w:b/>
          <w:sz w:val="28"/>
          <w:szCs w:val="28"/>
        </w:rPr>
        <w:t>.</w:t>
      </w:r>
      <w:r w:rsidR="005E57C9" w:rsidRPr="009B49BC">
        <w:rPr>
          <w:sz w:val="28"/>
          <w:szCs w:val="28"/>
        </w:rPr>
        <w:t xml:space="preserve"> Предметные (цикловые) комиссии (далее – ПЦК) создаются в целях: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учебно-программного и учебно-методического обеспечения освоения учебных дисциплин и профессиональных модулей по специальностям/ профессиям;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разработки рабочих программ учебных дисциплин и профессиональных модулей, преддипломной практики, рабочих учебных планов по специальностям, графиков учебного процесса, промежуточной и итоговой аттестации, отвечающих требованиям Федеральных государственных образовательных стандартов среднего профессионального образования (далее – ФГОС);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оказания помощи преподавателям в реализации ФГОС в части государственных требований к результатам освоения основных профессиональных образовательных программ;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повышения профессионального уровня педагогических работников;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реализации инновационных педагогических и информационных технологий, направленных на улучшение качества подготовки специалистов; - конкурентоспособности выпускников </w:t>
      </w:r>
      <w:r w:rsidR="00C74168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. </w:t>
      </w:r>
    </w:p>
    <w:p w:rsidR="005E57C9" w:rsidRPr="009B49BC" w:rsidRDefault="00C74168" w:rsidP="009B49BC">
      <w:pPr>
        <w:pStyle w:val="Default"/>
        <w:jc w:val="both"/>
        <w:rPr>
          <w:sz w:val="28"/>
          <w:szCs w:val="28"/>
        </w:rPr>
      </w:pPr>
      <w:r w:rsidRPr="00C74168">
        <w:rPr>
          <w:b/>
          <w:sz w:val="28"/>
          <w:szCs w:val="28"/>
        </w:rPr>
        <w:t>1.</w:t>
      </w:r>
      <w:r w:rsidR="00911907">
        <w:rPr>
          <w:b/>
          <w:sz w:val="28"/>
          <w:szCs w:val="28"/>
        </w:rPr>
        <w:t>4</w:t>
      </w:r>
      <w:r w:rsidR="005E57C9" w:rsidRPr="00C741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ПЦК строя</w:t>
      </w:r>
      <w:r w:rsidR="005E57C9" w:rsidRPr="009B49BC">
        <w:rPr>
          <w:sz w:val="28"/>
          <w:szCs w:val="28"/>
        </w:rPr>
        <w:t xml:space="preserve">т свою работу на принципах научности, гласности, с учетом интересов членов педагогического и студенческого коллективов. Она вправе разрабатывать и проводить в жизнь мероприятия по основным направлениям своей деятельности. </w:t>
      </w:r>
    </w:p>
    <w:p w:rsidR="005E57C9" w:rsidRPr="009B49BC" w:rsidRDefault="00C74168" w:rsidP="009B49BC">
      <w:pPr>
        <w:pStyle w:val="Default"/>
        <w:jc w:val="both"/>
        <w:rPr>
          <w:sz w:val="28"/>
          <w:szCs w:val="28"/>
        </w:rPr>
      </w:pPr>
      <w:r w:rsidRPr="00C74168">
        <w:rPr>
          <w:b/>
          <w:sz w:val="28"/>
          <w:szCs w:val="28"/>
        </w:rPr>
        <w:t>1.</w:t>
      </w:r>
      <w:r w:rsidR="00911907">
        <w:rPr>
          <w:b/>
          <w:sz w:val="28"/>
          <w:szCs w:val="28"/>
        </w:rPr>
        <w:t>5</w:t>
      </w:r>
      <w:r w:rsidR="005E57C9" w:rsidRPr="00C741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57C9" w:rsidRPr="009B49BC">
        <w:rPr>
          <w:sz w:val="28"/>
          <w:szCs w:val="28"/>
        </w:rPr>
        <w:t xml:space="preserve">ПЦК в своей работе руководствуются: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>- Федеральным законом от 29 декабря 2012 года № 273-ФЗ «Об обр</w:t>
      </w:r>
      <w:r w:rsidR="00AD1549">
        <w:rPr>
          <w:sz w:val="28"/>
          <w:szCs w:val="28"/>
        </w:rPr>
        <w:t>азовании в Российской Федерации</w:t>
      </w:r>
      <w:r w:rsidR="00911907">
        <w:rPr>
          <w:sz w:val="28"/>
          <w:szCs w:val="28"/>
        </w:rPr>
        <w:t>»</w:t>
      </w:r>
      <w:r w:rsidRPr="009B49BC">
        <w:rPr>
          <w:sz w:val="28"/>
          <w:szCs w:val="28"/>
        </w:rPr>
        <w:t xml:space="preserve">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>- Приказом Министерства образования и науки Российской Федерации от 16 августа 2013 г. №</w:t>
      </w:r>
      <w:r w:rsidR="00AD1549">
        <w:rPr>
          <w:sz w:val="28"/>
          <w:szCs w:val="28"/>
        </w:rPr>
        <w:t xml:space="preserve"> 968 </w:t>
      </w:r>
      <w:r w:rsidR="00911907">
        <w:rPr>
          <w:sz w:val="28"/>
          <w:szCs w:val="28"/>
        </w:rPr>
        <w:t>«</w:t>
      </w:r>
      <w:r w:rsidRPr="009B49BC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</w:t>
      </w:r>
      <w:r w:rsidR="00AD1549">
        <w:rPr>
          <w:sz w:val="28"/>
          <w:szCs w:val="28"/>
        </w:rPr>
        <w:t>о профессионального образования</w:t>
      </w:r>
      <w:r w:rsidR="00911907">
        <w:rPr>
          <w:sz w:val="28"/>
          <w:szCs w:val="28"/>
        </w:rPr>
        <w:t>»</w:t>
      </w:r>
      <w:r w:rsidRPr="009B49BC">
        <w:rPr>
          <w:sz w:val="28"/>
          <w:szCs w:val="28"/>
        </w:rPr>
        <w:t xml:space="preserve">; </w:t>
      </w:r>
    </w:p>
    <w:p w:rsidR="005E57C9" w:rsidRPr="009B49BC" w:rsidRDefault="00AD1549" w:rsidP="009B4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E57C9" w:rsidRPr="009B49BC">
        <w:rPr>
          <w:sz w:val="28"/>
          <w:szCs w:val="28"/>
        </w:rPr>
        <w:t xml:space="preserve">едеральными государственными образовательными стандартами по специальностям СПО;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Уставом </w:t>
      </w:r>
      <w:r w:rsidR="00AD1549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примерной и рабочей учебно-программной документацией по специальностям, по которым ведется обучение в </w:t>
      </w:r>
      <w:r w:rsidR="00AD1549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; </w:t>
      </w:r>
    </w:p>
    <w:p w:rsidR="005E57C9" w:rsidRPr="009B49BC" w:rsidRDefault="00AD1549" w:rsidP="009B4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5E57C9" w:rsidRPr="009B49BC">
        <w:rPr>
          <w:sz w:val="28"/>
          <w:szCs w:val="28"/>
        </w:rPr>
        <w:t>окальными</w:t>
      </w:r>
      <w:r>
        <w:rPr>
          <w:sz w:val="28"/>
          <w:szCs w:val="28"/>
        </w:rPr>
        <w:t xml:space="preserve"> нормативными</w:t>
      </w:r>
      <w:r w:rsidR="005E57C9" w:rsidRPr="009B49BC">
        <w:rPr>
          <w:sz w:val="28"/>
          <w:szCs w:val="28"/>
        </w:rPr>
        <w:t xml:space="preserve"> актами </w:t>
      </w:r>
      <w:r>
        <w:rPr>
          <w:sz w:val="28"/>
          <w:szCs w:val="28"/>
        </w:rPr>
        <w:t>Академии</w:t>
      </w:r>
      <w:r w:rsidR="005E57C9" w:rsidRPr="009B49BC">
        <w:rPr>
          <w:sz w:val="28"/>
          <w:szCs w:val="28"/>
        </w:rPr>
        <w:t xml:space="preserve">; </w:t>
      </w:r>
    </w:p>
    <w:p w:rsidR="005E57C9" w:rsidRPr="009B49BC" w:rsidRDefault="00AD1549" w:rsidP="009B4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данным П</w:t>
      </w:r>
      <w:r w:rsidR="005E57C9" w:rsidRPr="009B49BC">
        <w:rPr>
          <w:sz w:val="28"/>
          <w:szCs w:val="28"/>
        </w:rPr>
        <w:t xml:space="preserve">оложением о предметной (цикловой) комиссии. </w:t>
      </w:r>
    </w:p>
    <w:p w:rsidR="00781075" w:rsidRDefault="00781075" w:rsidP="00781075">
      <w:pPr>
        <w:pStyle w:val="Default"/>
        <w:spacing w:after="240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1.</w:t>
      </w:r>
      <w:r w:rsidR="00911907">
        <w:rPr>
          <w:b/>
          <w:sz w:val="28"/>
          <w:szCs w:val="28"/>
        </w:rPr>
        <w:t>6</w:t>
      </w:r>
      <w:r w:rsidR="005E57C9" w:rsidRPr="00781075">
        <w:rPr>
          <w:b/>
          <w:sz w:val="28"/>
          <w:szCs w:val="28"/>
        </w:rPr>
        <w:t>.</w:t>
      </w:r>
      <w:r w:rsidR="005E57C9" w:rsidRPr="009B49BC">
        <w:rPr>
          <w:sz w:val="28"/>
          <w:szCs w:val="28"/>
        </w:rPr>
        <w:t xml:space="preserve"> ПЦК следуют политике и целям </w:t>
      </w:r>
      <w:r>
        <w:rPr>
          <w:sz w:val="28"/>
          <w:szCs w:val="28"/>
        </w:rPr>
        <w:t>Академии</w:t>
      </w:r>
      <w:r w:rsidR="005E57C9" w:rsidRPr="009B49BC">
        <w:rPr>
          <w:sz w:val="28"/>
          <w:szCs w:val="28"/>
        </w:rPr>
        <w:t xml:space="preserve"> в области качества</w:t>
      </w:r>
      <w:r>
        <w:rPr>
          <w:sz w:val="28"/>
          <w:szCs w:val="28"/>
        </w:rPr>
        <w:t xml:space="preserve"> образования.</w:t>
      </w:r>
      <w:r w:rsidR="005E57C9" w:rsidRPr="009B49BC">
        <w:rPr>
          <w:sz w:val="28"/>
          <w:szCs w:val="28"/>
        </w:rPr>
        <w:t xml:space="preserve"> </w:t>
      </w:r>
    </w:p>
    <w:p w:rsidR="005E57C9" w:rsidRPr="009B49BC" w:rsidRDefault="005E57C9" w:rsidP="00BF3CB2">
      <w:pPr>
        <w:pStyle w:val="Default"/>
        <w:spacing w:after="240"/>
        <w:rPr>
          <w:sz w:val="28"/>
          <w:szCs w:val="28"/>
        </w:rPr>
      </w:pPr>
      <w:r w:rsidRPr="009B49BC">
        <w:rPr>
          <w:b/>
          <w:bCs/>
          <w:sz w:val="28"/>
          <w:szCs w:val="28"/>
        </w:rPr>
        <w:lastRenderedPageBreak/>
        <w:t xml:space="preserve">2. СОСТАВ И ПОРЯДОК РАБОТЫ ПРЕДМЕТНОЙ (ЦИКЛОВОЙ) КОМИССИИ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2.1.</w:t>
      </w:r>
      <w:r w:rsidRPr="009B49BC">
        <w:rPr>
          <w:sz w:val="28"/>
          <w:szCs w:val="28"/>
        </w:rPr>
        <w:t xml:space="preserve"> ПЦК организуется в составе не менее 3 человек из числа штатных преподавателей и совместителей </w:t>
      </w:r>
      <w:r w:rsidR="00781075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2.2.</w:t>
      </w:r>
      <w:r w:rsidRPr="009B49BC">
        <w:rPr>
          <w:sz w:val="28"/>
          <w:szCs w:val="28"/>
        </w:rPr>
        <w:t xml:space="preserve"> Перечень и состав ПЦК утверждается на учебный</w:t>
      </w:r>
      <w:r w:rsidR="00781075">
        <w:rPr>
          <w:sz w:val="28"/>
          <w:szCs w:val="28"/>
        </w:rPr>
        <w:t xml:space="preserve"> год приказом директора</w:t>
      </w:r>
      <w:r w:rsidRPr="009B49BC">
        <w:rPr>
          <w:sz w:val="28"/>
          <w:szCs w:val="28"/>
        </w:rPr>
        <w:t xml:space="preserve">. </w:t>
      </w:r>
    </w:p>
    <w:p w:rsidR="00781075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2.3.</w:t>
      </w:r>
      <w:r w:rsidRPr="009B49BC">
        <w:rPr>
          <w:sz w:val="28"/>
          <w:szCs w:val="28"/>
        </w:rPr>
        <w:t xml:space="preserve"> Непосредственное руководство ПЦК осуществляет председатель ПЦК, назначаемый приказом директора из числа наиболее опытных преподавателей, объединенных в данной ПЦК.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2.4.</w:t>
      </w:r>
      <w:r w:rsidRPr="009B49BC">
        <w:rPr>
          <w:sz w:val="28"/>
          <w:szCs w:val="28"/>
        </w:rPr>
        <w:t xml:space="preserve"> Председатель ПЦК является членом методического совета </w:t>
      </w:r>
      <w:r w:rsidR="00781075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. </w:t>
      </w:r>
    </w:p>
    <w:p w:rsidR="005E57C9" w:rsidRPr="002D6C8C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2.5.</w:t>
      </w:r>
      <w:r w:rsidRPr="009B49BC">
        <w:rPr>
          <w:sz w:val="28"/>
          <w:szCs w:val="28"/>
        </w:rPr>
        <w:t xml:space="preserve"> Общее руководство рабо</w:t>
      </w:r>
      <w:r w:rsidR="00911907">
        <w:rPr>
          <w:sz w:val="28"/>
          <w:szCs w:val="28"/>
        </w:rPr>
        <w:t xml:space="preserve">той ПЦК осуществляет </w:t>
      </w:r>
      <w:r w:rsidR="00911907" w:rsidRPr="002D6C8C">
        <w:rPr>
          <w:sz w:val="28"/>
          <w:szCs w:val="28"/>
        </w:rPr>
        <w:t>методист Академии</w:t>
      </w:r>
      <w:r w:rsidRPr="002D6C8C">
        <w:rPr>
          <w:sz w:val="28"/>
          <w:szCs w:val="28"/>
        </w:rPr>
        <w:t xml:space="preserve">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2D6C8C">
        <w:rPr>
          <w:b/>
          <w:sz w:val="28"/>
          <w:szCs w:val="28"/>
        </w:rPr>
        <w:t>2.6.</w:t>
      </w:r>
      <w:r w:rsidRPr="002D6C8C">
        <w:rPr>
          <w:sz w:val="28"/>
          <w:szCs w:val="28"/>
        </w:rPr>
        <w:t xml:space="preserve"> Работа ПЦК проводится по плану, утвержденному </w:t>
      </w:r>
      <w:r w:rsidR="002D6C8C" w:rsidRPr="002D6C8C">
        <w:rPr>
          <w:sz w:val="28"/>
          <w:szCs w:val="28"/>
        </w:rPr>
        <w:t>директором Академии</w:t>
      </w:r>
      <w:r w:rsidRPr="002D6C8C">
        <w:rPr>
          <w:sz w:val="28"/>
          <w:szCs w:val="28"/>
        </w:rPr>
        <w:t xml:space="preserve"> на каждый учебный год.</w:t>
      </w:r>
      <w:r w:rsidRPr="009B49BC">
        <w:rPr>
          <w:sz w:val="28"/>
          <w:szCs w:val="28"/>
        </w:rPr>
        <w:t xml:space="preserve">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781075">
        <w:rPr>
          <w:b/>
          <w:sz w:val="28"/>
          <w:szCs w:val="28"/>
        </w:rPr>
        <w:t>2.7.</w:t>
      </w:r>
      <w:r w:rsidRPr="009B49BC">
        <w:rPr>
          <w:sz w:val="28"/>
          <w:szCs w:val="28"/>
        </w:rPr>
        <w:t xml:space="preserve"> Содержание работы ПЦК определяется с учетом конкретных задач, стоящих перед </w:t>
      </w:r>
      <w:r w:rsidR="00781075">
        <w:rPr>
          <w:sz w:val="28"/>
          <w:szCs w:val="28"/>
        </w:rPr>
        <w:t>Академией</w:t>
      </w:r>
      <w:r w:rsidRPr="009B49BC">
        <w:rPr>
          <w:sz w:val="28"/>
          <w:szCs w:val="28"/>
        </w:rPr>
        <w:t xml:space="preserve">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2.8.</w:t>
      </w:r>
      <w:r w:rsidRPr="009B49BC">
        <w:rPr>
          <w:sz w:val="28"/>
          <w:szCs w:val="28"/>
        </w:rPr>
        <w:t xml:space="preserve"> Заседания ПЦК проводятся не реже одного раза в 2 месяца</w:t>
      </w:r>
      <w:r w:rsidR="00C63A2D">
        <w:rPr>
          <w:sz w:val="28"/>
          <w:szCs w:val="28"/>
        </w:rPr>
        <w:t xml:space="preserve"> и </w:t>
      </w:r>
      <w:r w:rsidRPr="009B49BC">
        <w:rPr>
          <w:sz w:val="28"/>
          <w:szCs w:val="28"/>
        </w:rPr>
        <w:t xml:space="preserve">оформляются протоколом, подписываемым председателем ПЦК. В каждом протоколе указывается его номер, дата заседания, количество присутствующих, повестка заседания, краткая запись выступлений и принятое решение по рассматриваемому вопросу. </w:t>
      </w:r>
    </w:p>
    <w:p w:rsidR="00C63A2D" w:rsidRDefault="00C63A2D" w:rsidP="00C63A2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 w:rsidR="005E57C9" w:rsidRPr="00C63A2D">
        <w:rPr>
          <w:b/>
          <w:sz w:val="28"/>
          <w:szCs w:val="28"/>
        </w:rPr>
        <w:t>.</w:t>
      </w:r>
      <w:r w:rsidR="005E57C9" w:rsidRPr="009B49BC">
        <w:rPr>
          <w:sz w:val="28"/>
          <w:szCs w:val="28"/>
        </w:rPr>
        <w:t xml:space="preserve"> Решения ПЦК принимаются простым большинством голосов и вступают в силу </w:t>
      </w:r>
      <w:r w:rsidR="002D6C8C">
        <w:rPr>
          <w:sz w:val="28"/>
          <w:szCs w:val="28"/>
        </w:rPr>
        <w:t>после утверждения их директором.</w:t>
      </w:r>
      <w:r w:rsidR="005E57C9" w:rsidRPr="009B49BC">
        <w:rPr>
          <w:sz w:val="28"/>
          <w:szCs w:val="28"/>
        </w:rPr>
        <w:t xml:space="preserve"> При несогласии председателя ПЦК с решением членов ПЦК окончательное решение принимает </w:t>
      </w:r>
      <w:r w:rsidR="002D6C8C">
        <w:rPr>
          <w:sz w:val="28"/>
          <w:szCs w:val="28"/>
        </w:rPr>
        <w:t>директор Академии</w:t>
      </w:r>
      <w:r w:rsidR="005E57C9" w:rsidRPr="009B49BC">
        <w:rPr>
          <w:sz w:val="28"/>
          <w:szCs w:val="28"/>
        </w:rPr>
        <w:t xml:space="preserve"> </w:t>
      </w:r>
    </w:p>
    <w:p w:rsidR="005E57C9" w:rsidRPr="009B49BC" w:rsidRDefault="00C63A2D" w:rsidP="00C63A2D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2.10</w:t>
      </w:r>
      <w:r w:rsidR="005E57C9" w:rsidRPr="00C63A2D">
        <w:rPr>
          <w:b/>
          <w:sz w:val="28"/>
          <w:szCs w:val="28"/>
        </w:rPr>
        <w:t>.</w:t>
      </w:r>
      <w:r w:rsidR="005E57C9" w:rsidRPr="009B49BC">
        <w:rPr>
          <w:sz w:val="28"/>
          <w:szCs w:val="28"/>
        </w:rPr>
        <w:t xml:space="preserve"> Совместные заседания ПЦК оговариваются в планах работы ПЦК и оформляются совместным протоколом. </w:t>
      </w:r>
    </w:p>
    <w:p w:rsidR="005E57C9" w:rsidRPr="009B49BC" w:rsidRDefault="005E57C9" w:rsidP="00C63A2D">
      <w:pPr>
        <w:pStyle w:val="Default"/>
        <w:spacing w:before="240" w:after="240"/>
        <w:jc w:val="both"/>
        <w:rPr>
          <w:sz w:val="28"/>
          <w:szCs w:val="28"/>
        </w:rPr>
      </w:pPr>
      <w:r w:rsidRPr="009B49BC">
        <w:rPr>
          <w:b/>
          <w:bCs/>
          <w:sz w:val="28"/>
          <w:szCs w:val="28"/>
        </w:rPr>
        <w:t xml:space="preserve">3. ЦЕЛИ И ОСНОВНЫЕ НАПРАВЛЕНИЯ ДЕЯТЕЛЬНОСТИ ПРЕДМЕТНОЙ (ЦИКЛОВОЙ) КОМИССИИ </w:t>
      </w:r>
    </w:p>
    <w:p w:rsidR="005E57C9" w:rsidRPr="009B49BC" w:rsidRDefault="005E57C9" w:rsidP="00C63A2D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3.1.</w:t>
      </w:r>
      <w:r w:rsidRPr="009B49BC">
        <w:rPr>
          <w:sz w:val="28"/>
          <w:szCs w:val="28"/>
        </w:rPr>
        <w:t xml:space="preserve"> Цели деятельности ПЦК: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3.1.</w:t>
      </w:r>
      <w:r w:rsidR="00C63A2D" w:rsidRPr="00C63A2D">
        <w:rPr>
          <w:b/>
          <w:sz w:val="28"/>
          <w:szCs w:val="28"/>
        </w:rPr>
        <w:t>1.</w:t>
      </w:r>
      <w:r w:rsidR="00C63A2D">
        <w:rPr>
          <w:sz w:val="28"/>
          <w:szCs w:val="28"/>
        </w:rPr>
        <w:t xml:space="preserve"> У</w:t>
      </w:r>
      <w:r w:rsidRPr="009B49BC">
        <w:rPr>
          <w:sz w:val="28"/>
          <w:szCs w:val="28"/>
        </w:rPr>
        <w:t>чебно-методическое и информационно</w:t>
      </w:r>
      <w:r w:rsidR="00C63A2D">
        <w:rPr>
          <w:sz w:val="28"/>
          <w:szCs w:val="28"/>
        </w:rPr>
        <w:t>е обеспечение учебных дисциплин.</w:t>
      </w:r>
      <w:r w:rsidRPr="009B49BC">
        <w:rPr>
          <w:sz w:val="28"/>
          <w:szCs w:val="28"/>
        </w:rPr>
        <w:t xml:space="preserve">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3.</w:t>
      </w:r>
      <w:r w:rsidR="00C63A2D" w:rsidRPr="00C63A2D">
        <w:rPr>
          <w:b/>
          <w:sz w:val="28"/>
          <w:szCs w:val="28"/>
        </w:rPr>
        <w:t>1.</w:t>
      </w:r>
      <w:r w:rsidRPr="00C63A2D">
        <w:rPr>
          <w:b/>
          <w:sz w:val="28"/>
          <w:szCs w:val="28"/>
        </w:rPr>
        <w:t>2.</w:t>
      </w:r>
      <w:r w:rsidR="00C63A2D">
        <w:rPr>
          <w:sz w:val="28"/>
          <w:szCs w:val="28"/>
        </w:rPr>
        <w:t xml:space="preserve"> М</w:t>
      </w:r>
      <w:r w:rsidRPr="009B49BC">
        <w:rPr>
          <w:sz w:val="28"/>
          <w:szCs w:val="28"/>
        </w:rPr>
        <w:t xml:space="preserve">етодическая помощь преподавателям в реализации требований </w:t>
      </w:r>
      <w:r w:rsidR="00C63A2D">
        <w:rPr>
          <w:sz w:val="28"/>
          <w:szCs w:val="28"/>
        </w:rPr>
        <w:t xml:space="preserve"> ФГОС</w:t>
      </w:r>
      <w:r w:rsidRPr="009B49BC">
        <w:rPr>
          <w:sz w:val="28"/>
          <w:szCs w:val="28"/>
        </w:rPr>
        <w:t xml:space="preserve"> к уровню подготовки выпускников</w:t>
      </w:r>
      <w:r w:rsidR="00C63A2D">
        <w:rPr>
          <w:sz w:val="28"/>
          <w:szCs w:val="28"/>
        </w:rPr>
        <w:t>.</w:t>
      </w:r>
      <w:r w:rsidRPr="009B49BC">
        <w:rPr>
          <w:sz w:val="28"/>
          <w:szCs w:val="28"/>
        </w:rPr>
        <w:t xml:space="preserve">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3.</w:t>
      </w:r>
      <w:r w:rsidR="00C63A2D" w:rsidRPr="00C63A2D">
        <w:rPr>
          <w:b/>
          <w:sz w:val="28"/>
          <w:szCs w:val="28"/>
        </w:rPr>
        <w:t>1.</w:t>
      </w:r>
      <w:r w:rsidRPr="00C63A2D">
        <w:rPr>
          <w:b/>
          <w:sz w:val="28"/>
          <w:szCs w:val="28"/>
        </w:rPr>
        <w:t>3</w:t>
      </w:r>
      <w:r w:rsidR="00C63A2D" w:rsidRPr="00C63A2D">
        <w:rPr>
          <w:b/>
          <w:sz w:val="28"/>
          <w:szCs w:val="28"/>
        </w:rPr>
        <w:t>.</w:t>
      </w:r>
      <w:r w:rsidR="00C63A2D">
        <w:rPr>
          <w:sz w:val="28"/>
          <w:szCs w:val="28"/>
        </w:rPr>
        <w:t xml:space="preserve"> П</w:t>
      </w:r>
      <w:r w:rsidRPr="009B49BC">
        <w:rPr>
          <w:sz w:val="28"/>
          <w:szCs w:val="28"/>
        </w:rPr>
        <w:t>овышение профессионального уровня педаго</w:t>
      </w:r>
      <w:r w:rsidR="00C63A2D">
        <w:rPr>
          <w:sz w:val="28"/>
          <w:szCs w:val="28"/>
        </w:rPr>
        <w:t>гических работников.</w:t>
      </w:r>
      <w:r w:rsidRPr="009B49BC">
        <w:rPr>
          <w:sz w:val="28"/>
          <w:szCs w:val="28"/>
        </w:rPr>
        <w:t xml:space="preserve">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C63A2D">
        <w:rPr>
          <w:b/>
          <w:sz w:val="28"/>
          <w:szCs w:val="28"/>
        </w:rPr>
        <w:t>3.</w:t>
      </w:r>
      <w:r w:rsidR="00C63A2D" w:rsidRPr="00C63A2D">
        <w:rPr>
          <w:b/>
          <w:sz w:val="28"/>
          <w:szCs w:val="28"/>
        </w:rPr>
        <w:t>1.</w:t>
      </w:r>
      <w:r w:rsidRPr="00C63A2D">
        <w:rPr>
          <w:b/>
          <w:sz w:val="28"/>
          <w:szCs w:val="28"/>
        </w:rPr>
        <w:t>4.</w:t>
      </w:r>
      <w:r w:rsidR="00C63A2D">
        <w:rPr>
          <w:sz w:val="28"/>
          <w:szCs w:val="28"/>
        </w:rPr>
        <w:t xml:space="preserve"> Р</w:t>
      </w:r>
      <w:r w:rsidRPr="009B49BC">
        <w:rPr>
          <w:sz w:val="28"/>
          <w:szCs w:val="28"/>
        </w:rPr>
        <w:t xml:space="preserve">еализация инновационных педагогических и информационных технологий, направленных на улучшение качества подготовки специалистов.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</w:t>
      </w:r>
      <w:r w:rsidRPr="009B49BC">
        <w:rPr>
          <w:sz w:val="28"/>
          <w:szCs w:val="28"/>
        </w:rPr>
        <w:t xml:space="preserve"> К основным направлениям деятельности ПЦК относятся: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3.2.1.</w:t>
      </w:r>
      <w:r w:rsidRPr="009B49BC">
        <w:rPr>
          <w:sz w:val="28"/>
          <w:szCs w:val="28"/>
        </w:rPr>
        <w:t xml:space="preserve"> Учебно-методическое обеспечение учебных дисциплин и профессиональных модулей ФГОС, реализуемых </w:t>
      </w:r>
      <w:r w:rsidR="00FB7DB5">
        <w:rPr>
          <w:sz w:val="28"/>
          <w:szCs w:val="28"/>
        </w:rPr>
        <w:t xml:space="preserve">Академией - </w:t>
      </w:r>
      <w:r w:rsidRPr="009B49BC">
        <w:rPr>
          <w:sz w:val="28"/>
          <w:szCs w:val="28"/>
        </w:rPr>
        <w:t xml:space="preserve">разработка рабочих программ учебных дисциплин и профессиональных модулей, преддипломной практики, рабочих учебных планов и программ по учебным дисциплинам, в том числе индивидуальных, программ производственной (профессиональной) практики, тематики и содержания курсового проектирования и практических работ, содержания учебного материала </w:t>
      </w:r>
      <w:r w:rsidRPr="009B49BC">
        <w:rPr>
          <w:sz w:val="28"/>
          <w:szCs w:val="28"/>
        </w:rPr>
        <w:lastRenderedPageBreak/>
        <w:t xml:space="preserve">дисциплин для самостоятельного изучения студентами, методических пособий, рекомендаций по изучению отдельных тем и разделов дисциплин, выполнению практических работ, курсовых проектов; фонда оценочных средств; организации самостоятельной работы студентов и др.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3.2.2.</w:t>
      </w:r>
      <w:r w:rsidRPr="009B49BC">
        <w:rPr>
          <w:sz w:val="28"/>
          <w:szCs w:val="28"/>
        </w:rPr>
        <w:t xml:space="preserve"> Обеспечение технологии обучения, выбор средств и методов обучения, инновационных педагогических технологий, корректировка плана учебного процесса в части перераспределения по семестрам отведенных учебным планом объема часов на изучаемые дисциплины, в том числе их соотношения между теоретическими и практическими занятиями. </w:t>
      </w:r>
    </w:p>
    <w:p w:rsidR="00FB7DB5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3.2.3.</w:t>
      </w:r>
      <w:r w:rsidRPr="009B49BC">
        <w:rPr>
          <w:sz w:val="28"/>
          <w:szCs w:val="28"/>
        </w:rPr>
        <w:t xml:space="preserve"> Обеспечение организации внеаудиторной самостоятельной работы студентов.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3.2.4.</w:t>
      </w:r>
      <w:r w:rsidRPr="009B49BC">
        <w:rPr>
          <w:sz w:val="28"/>
          <w:szCs w:val="28"/>
        </w:rPr>
        <w:t xml:space="preserve"> Обеспечение проведения промежуточной аттестации обучающихся (разработка комплектов контрольно-оценочных средств по учебным дисциплинам и профессиональным модулям).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3.2.5.</w:t>
      </w:r>
      <w:r w:rsidRPr="009B49BC">
        <w:rPr>
          <w:sz w:val="28"/>
          <w:szCs w:val="28"/>
        </w:rPr>
        <w:t xml:space="preserve"> Обеспечение проведения государственной итоговой аттестации выпускников </w:t>
      </w:r>
      <w:r w:rsidR="00FB7DB5">
        <w:rPr>
          <w:sz w:val="28"/>
          <w:szCs w:val="28"/>
        </w:rPr>
        <w:t>Академии</w:t>
      </w:r>
      <w:r w:rsidRPr="009B49BC">
        <w:rPr>
          <w:sz w:val="28"/>
          <w:szCs w:val="28"/>
        </w:rPr>
        <w:t xml:space="preserve">: определение формы и условий проведения аттестации, разработка фонда оценочных средств, программы итоговой государственной аттестации, </w:t>
      </w:r>
      <w:r w:rsidR="009B49BC" w:rsidRPr="009B49BC">
        <w:rPr>
          <w:sz w:val="28"/>
          <w:szCs w:val="28"/>
        </w:rPr>
        <w:t>тр</w:t>
      </w:r>
      <w:r w:rsidRPr="009B49BC">
        <w:rPr>
          <w:sz w:val="28"/>
          <w:szCs w:val="28"/>
        </w:rPr>
        <w:t xml:space="preserve">ебований к выпускным квалификационным работам, критериев оценки компетенций выпускников на аттестационных испытаниях.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3.2.6.</w:t>
      </w:r>
      <w:r w:rsidRPr="009B49BC">
        <w:rPr>
          <w:sz w:val="28"/>
          <w:szCs w:val="28"/>
        </w:rPr>
        <w:t xml:space="preserve"> Совершенствование методического и профессионального мастерства преподавателей, пополнение их профессиональных знаний, оказание помощи начинающим преподавателям, внесение предложений по аттестации преподавателей, входящих в состав ПЦК, распределению их педагогической нагрузки.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3.2.7.</w:t>
      </w:r>
      <w:r w:rsidRPr="009B49BC">
        <w:rPr>
          <w:sz w:val="28"/>
          <w:szCs w:val="28"/>
        </w:rPr>
        <w:t xml:space="preserve"> Изучение, обобщение и внедрение в образовательный процесс новых педагогических технологий, средств и методов обучения и воспитания, подготовка, проведение и обсуждение открытых уроков.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3.2.8.</w:t>
      </w:r>
      <w:r w:rsidRPr="009B49BC">
        <w:rPr>
          <w:sz w:val="28"/>
          <w:szCs w:val="28"/>
        </w:rPr>
        <w:t xml:space="preserve"> Руководство научной, творческой работой студентов.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3.2.9.</w:t>
      </w:r>
      <w:r w:rsidRPr="009B49BC">
        <w:rPr>
          <w:sz w:val="28"/>
          <w:szCs w:val="28"/>
        </w:rPr>
        <w:t xml:space="preserve"> Рассмотрение и рецензирование учебных программ, учебников, учебных и методических пособий, плакатов, видеофильмов, презентаций, других средств обучения.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3.2.10.</w:t>
      </w:r>
      <w:r w:rsidRPr="009B49BC">
        <w:rPr>
          <w:sz w:val="28"/>
          <w:szCs w:val="28"/>
        </w:rPr>
        <w:t xml:space="preserve"> Выработка единых требований к содержанию работы кабинетов учебных дисциплин, рассмотрение и обсуждение планов работы преподавателей, планов проведения занятий, других материалов, относящихся к компетенции ПЦК. </w:t>
      </w:r>
    </w:p>
    <w:p w:rsidR="005B3F25" w:rsidRDefault="005E57C9" w:rsidP="005B3F25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3.2.11.</w:t>
      </w:r>
      <w:r w:rsidRPr="009B49BC">
        <w:rPr>
          <w:sz w:val="28"/>
          <w:szCs w:val="28"/>
        </w:rPr>
        <w:t xml:space="preserve"> Рассмотрение творческих отчетов преподавателей ПЦК, представление материалов к аттестации педагогов, смотрам методической, учебной и воспитательной работы. </w:t>
      </w:r>
    </w:p>
    <w:p w:rsidR="005E57C9" w:rsidRPr="009B49BC" w:rsidRDefault="005E57C9" w:rsidP="005B3F25">
      <w:pPr>
        <w:pStyle w:val="Default"/>
        <w:jc w:val="both"/>
        <w:rPr>
          <w:sz w:val="28"/>
          <w:szCs w:val="28"/>
        </w:rPr>
      </w:pPr>
      <w:r w:rsidRPr="00FB7DB5">
        <w:rPr>
          <w:b/>
          <w:sz w:val="28"/>
          <w:szCs w:val="28"/>
        </w:rPr>
        <w:t>3.2.12.</w:t>
      </w:r>
      <w:r w:rsidRPr="009B49BC">
        <w:rPr>
          <w:sz w:val="28"/>
          <w:szCs w:val="28"/>
        </w:rPr>
        <w:t xml:space="preserve"> Участие в проведении маркетинга образовательных услуг, выработка рекомендаций и предложений по развитию деятельности </w:t>
      </w:r>
      <w:r w:rsidR="00FB7DB5">
        <w:rPr>
          <w:sz w:val="28"/>
          <w:szCs w:val="28"/>
        </w:rPr>
        <w:t>Академии.</w:t>
      </w:r>
    </w:p>
    <w:p w:rsidR="005E57C9" w:rsidRPr="009B49BC" w:rsidRDefault="005E57C9" w:rsidP="002D6C8C">
      <w:pPr>
        <w:pStyle w:val="Default"/>
        <w:spacing w:before="240"/>
        <w:jc w:val="both"/>
        <w:rPr>
          <w:sz w:val="28"/>
          <w:szCs w:val="28"/>
        </w:rPr>
      </w:pPr>
      <w:r w:rsidRPr="009B49BC">
        <w:rPr>
          <w:b/>
          <w:bCs/>
          <w:sz w:val="28"/>
          <w:szCs w:val="28"/>
        </w:rPr>
        <w:t>4. ПРАВА И ОБЯЗАННОСТИ ЧЛЕНОВ</w:t>
      </w:r>
      <w:r w:rsidR="002D6C8C">
        <w:rPr>
          <w:b/>
          <w:bCs/>
          <w:sz w:val="28"/>
          <w:szCs w:val="28"/>
        </w:rPr>
        <w:t xml:space="preserve"> </w:t>
      </w:r>
      <w:r w:rsidRPr="009B49BC">
        <w:rPr>
          <w:b/>
          <w:bCs/>
          <w:sz w:val="28"/>
          <w:szCs w:val="28"/>
        </w:rPr>
        <w:t>ПРЕДМЕТНОЙ (ЦИКЛОВОЙ) КОМИССИИ</w:t>
      </w:r>
    </w:p>
    <w:p w:rsidR="005E57C9" w:rsidRPr="009B49BC" w:rsidRDefault="005E57C9" w:rsidP="005B3F25">
      <w:pPr>
        <w:pStyle w:val="Default"/>
        <w:jc w:val="both"/>
        <w:rPr>
          <w:sz w:val="28"/>
          <w:szCs w:val="28"/>
        </w:rPr>
      </w:pPr>
      <w:r w:rsidRPr="005B3F25">
        <w:rPr>
          <w:b/>
          <w:sz w:val="28"/>
          <w:szCs w:val="28"/>
        </w:rPr>
        <w:t>4.1.</w:t>
      </w:r>
      <w:r w:rsidR="005B3F25">
        <w:rPr>
          <w:sz w:val="28"/>
          <w:szCs w:val="28"/>
        </w:rPr>
        <w:t xml:space="preserve"> Преподаватели, входящие в состав ПЦК, имею</w:t>
      </w:r>
      <w:r w:rsidRPr="009B49BC">
        <w:rPr>
          <w:sz w:val="28"/>
          <w:szCs w:val="28"/>
        </w:rPr>
        <w:t xml:space="preserve">т право: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выступать с педагогической инициативой;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lastRenderedPageBreak/>
        <w:t xml:space="preserve">- самостоятельно определять педагогически обоснованные формы проведения учебных занятий, средства и методы обучения и воспитания студентов;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использовать инновационные методики преподавания;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вносить предложения по распределению педагогической нагрузки членов своей ПЦК.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5B3F25">
        <w:rPr>
          <w:b/>
          <w:sz w:val="28"/>
          <w:szCs w:val="28"/>
        </w:rPr>
        <w:t>4.2.</w:t>
      </w:r>
      <w:r w:rsidRPr="009B49BC">
        <w:rPr>
          <w:sz w:val="28"/>
          <w:szCs w:val="28"/>
        </w:rPr>
        <w:t xml:space="preserve"> Преподаватели, </w:t>
      </w:r>
      <w:r w:rsidR="005B3F25">
        <w:rPr>
          <w:sz w:val="28"/>
          <w:szCs w:val="28"/>
        </w:rPr>
        <w:t>входящие в состав ПЦК,</w:t>
      </w:r>
      <w:r w:rsidRPr="009B49BC">
        <w:rPr>
          <w:sz w:val="28"/>
          <w:szCs w:val="28"/>
        </w:rPr>
        <w:t xml:space="preserve"> обязаны: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посещать заседания ПЦК;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принимать активное участие в работе ПЦК;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выступать с педагогической инициативой;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вносить предложения по совершенствованию организации образовательного процесса;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выполнять принятые ПЦК решения и поручения председателя.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</w:p>
    <w:p w:rsidR="005E57C9" w:rsidRPr="009B49BC" w:rsidRDefault="005E57C9" w:rsidP="002D6C8C">
      <w:pPr>
        <w:pStyle w:val="Default"/>
        <w:spacing w:after="240"/>
        <w:jc w:val="both"/>
        <w:rPr>
          <w:sz w:val="28"/>
          <w:szCs w:val="28"/>
        </w:rPr>
      </w:pPr>
      <w:r w:rsidRPr="009B49BC">
        <w:rPr>
          <w:b/>
          <w:bCs/>
          <w:sz w:val="28"/>
          <w:szCs w:val="28"/>
        </w:rPr>
        <w:t xml:space="preserve">5. ПРАВА И ОБЯЗАННОСТИ ПРЕДСЕДАТЕЛЯ ПРЕДМЕТНОЙ (ЦИКЛОВОЙ) КОМИССИИ </w:t>
      </w:r>
    </w:p>
    <w:p w:rsidR="005E57C9" w:rsidRPr="009B49BC" w:rsidRDefault="005E57C9" w:rsidP="005B3F25">
      <w:pPr>
        <w:pStyle w:val="Default"/>
        <w:jc w:val="both"/>
        <w:rPr>
          <w:sz w:val="28"/>
          <w:szCs w:val="28"/>
        </w:rPr>
      </w:pPr>
      <w:r w:rsidRPr="005B3F25">
        <w:rPr>
          <w:b/>
          <w:sz w:val="28"/>
          <w:szCs w:val="28"/>
        </w:rPr>
        <w:t>5.1.</w:t>
      </w:r>
      <w:r w:rsidRPr="009B49BC">
        <w:rPr>
          <w:sz w:val="28"/>
          <w:szCs w:val="28"/>
        </w:rPr>
        <w:t xml:space="preserve"> Председатель ПЦК имеет право: </w:t>
      </w:r>
    </w:p>
    <w:p w:rsidR="005B3F25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>- вносить предложения перед администрацией о поощ</w:t>
      </w:r>
      <w:r w:rsidR="005B3F25">
        <w:rPr>
          <w:sz w:val="28"/>
          <w:szCs w:val="28"/>
        </w:rPr>
        <w:t xml:space="preserve">рении и взыскании членов ПЦК; </w:t>
      </w:r>
    </w:p>
    <w:p w:rsidR="005E57C9" w:rsidRPr="009B49BC" w:rsidRDefault="005B3F25" w:rsidP="009B4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9BC" w:rsidRPr="009B49BC">
        <w:rPr>
          <w:sz w:val="28"/>
          <w:szCs w:val="28"/>
        </w:rPr>
        <w:t>пос</w:t>
      </w:r>
      <w:r w:rsidR="005E57C9" w:rsidRPr="009B49BC">
        <w:rPr>
          <w:sz w:val="28"/>
          <w:szCs w:val="28"/>
        </w:rPr>
        <w:t xml:space="preserve">ещать и анализировать занятия членов ПЦК и других членов педагогического коллектива.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5B3F25">
        <w:rPr>
          <w:b/>
          <w:sz w:val="28"/>
          <w:szCs w:val="28"/>
        </w:rPr>
        <w:t>5.2.</w:t>
      </w:r>
      <w:r w:rsidRPr="009B49BC">
        <w:rPr>
          <w:sz w:val="28"/>
          <w:szCs w:val="28"/>
        </w:rPr>
        <w:t xml:space="preserve"> На председателя ПЦК возлагаются следующие обязанности: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планировать, организовывать и непосредственно руководить работой ПЦК;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рассматривать календарно-тематические планы преподавателей;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организовывать и руководить работой по учебно-программному и учебно-методическому обеспечению учебных дисциплин и профессиональных модулей;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организовывать и руководить </w:t>
      </w:r>
      <w:r w:rsidR="005B3F25">
        <w:rPr>
          <w:sz w:val="28"/>
          <w:szCs w:val="28"/>
        </w:rPr>
        <w:t>разработкой</w:t>
      </w:r>
      <w:r w:rsidRPr="009B49BC">
        <w:rPr>
          <w:sz w:val="28"/>
          <w:szCs w:val="28"/>
        </w:rPr>
        <w:t xml:space="preserve"> примерных и рабочих программ учебных дисциплин и профессиональных модулей, преддипломной практики, рабочих учебных планов по специальностям, графиков учебного процесса, </w:t>
      </w:r>
      <w:r w:rsidR="009B49BC">
        <w:rPr>
          <w:sz w:val="28"/>
          <w:szCs w:val="28"/>
        </w:rPr>
        <w:t xml:space="preserve"> </w:t>
      </w:r>
      <w:r w:rsidRPr="009B49BC">
        <w:rPr>
          <w:sz w:val="28"/>
          <w:szCs w:val="28"/>
        </w:rPr>
        <w:t xml:space="preserve">промежуточной и итоговой аттестации, отвечающих требованиям ФГОС;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организовывать и руководить </w:t>
      </w:r>
      <w:r w:rsidR="005B3F25">
        <w:rPr>
          <w:sz w:val="28"/>
          <w:szCs w:val="28"/>
        </w:rPr>
        <w:t>разработкой</w:t>
      </w:r>
      <w:r w:rsidRPr="009B49BC">
        <w:rPr>
          <w:sz w:val="28"/>
          <w:szCs w:val="28"/>
        </w:rPr>
        <w:t xml:space="preserve"> материалов для проведения промежуточной и итоговой государственной аттестации обучающихся;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организовывать контроль качества проводимых занятий;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руководить подготовкой и обсуждением открытых учебных занятий и внеклассных мероприятий; </w:t>
      </w:r>
    </w:p>
    <w:p w:rsidR="005E57C9" w:rsidRPr="009B49BC" w:rsidRDefault="005B3F25" w:rsidP="009B4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взаимопосещение</w:t>
      </w:r>
      <w:r w:rsidR="005E57C9" w:rsidRPr="009B49BC">
        <w:rPr>
          <w:sz w:val="28"/>
          <w:szCs w:val="28"/>
        </w:rPr>
        <w:t xml:space="preserve"> занятий преподавателями;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изучать, обобщать и распространять опыт работы членов ПЦК; </w:t>
      </w:r>
    </w:p>
    <w:p w:rsidR="005E57C9" w:rsidRPr="009B49BC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контролировать состояние основных показателей учебного процесса и обеспечивать их положительную динамику по дисциплинам ПЦК; </w:t>
      </w:r>
    </w:p>
    <w:p w:rsidR="005B3F25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организовывать систематические проверки выполнения ранее принятых решений ПЦК, Методического и Педагогического советов; </w:t>
      </w:r>
    </w:p>
    <w:p w:rsidR="005E57C9" w:rsidRDefault="005E57C9" w:rsidP="009B49BC">
      <w:pPr>
        <w:pStyle w:val="Default"/>
        <w:jc w:val="both"/>
        <w:rPr>
          <w:sz w:val="28"/>
          <w:szCs w:val="28"/>
        </w:rPr>
      </w:pPr>
      <w:r w:rsidRPr="009B49BC">
        <w:rPr>
          <w:sz w:val="28"/>
          <w:szCs w:val="28"/>
        </w:rPr>
        <w:t xml:space="preserve">- вести учет и представлять отчеты о работе ПЦК. </w:t>
      </w:r>
    </w:p>
    <w:p w:rsidR="002E0B65" w:rsidRDefault="002E0B65" w:rsidP="009B49BC">
      <w:pPr>
        <w:pStyle w:val="Default"/>
        <w:jc w:val="both"/>
        <w:rPr>
          <w:sz w:val="28"/>
          <w:szCs w:val="28"/>
        </w:rPr>
      </w:pPr>
    </w:p>
    <w:p w:rsidR="002D6C8C" w:rsidRDefault="002D6C8C" w:rsidP="009B49BC">
      <w:pPr>
        <w:pStyle w:val="Default"/>
        <w:jc w:val="both"/>
        <w:rPr>
          <w:sz w:val="28"/>
          <w:szCs w:val="28"/>
        </w:rPr>
      </w:pPr>
    </w:p>
    <w:p w:rsidR="002D6C8C" w:rsidRDefault="002D6C8C" w:rsidP="009B49BC">
      <w:pPr>
        <w:pStyle w:val="Default"/>
        <w:jc w:val="both"/>
        <w:rPr>
          <w:sz w:val="28"/>
          <w:szCs w:val="28"/>
        </w:rPr>
      </w:pPr>
    </w:p>
    <w:p w:rsidR="00C6248F" w:rsidRPr="00EC142B" w:rsidRDefault="00911907" w:rsidP="00C6248F">
      <w:pPr>
        <w:pStyle w:val="Default"/>
        <w:jc w:val="right"/>
        <w:rPr>
          <w:sz w:val="23"/>
          <w:szCs w:val="23"/>
          <w:highlight w:val="yellow"/>
        </w:rPr>
      </w:pPr>
      <w:r w:rsidRPr="004537D4">
        <w:rPr>
          <w:b/>
          <w:bCs/>
          <w:sz w:val="23"/>
          <w:szCs w:val="23"/>
        </w:rPr>
        <w:lastRenderedPageBreak/>
        <w:t>П</w:t>
      </w:r>
      <w:r w:rsidR="005E57C9" w:rsidRPr="004537D4">
        <w:rPr>
          <w:b/>
          <w:bCs/>
          <w:sz w:val="23"/>
          <w:szCs w:val="23"/>
        </w:rPr>
        <w:t>риложение 1</w:t>
      </w:r>
      <w:r w:rsidR="005E57C9" w:rsidRPr="00EC142B">
        <w:rPr>
          <w:b/>
          <w:bCs/>
          <w:sz w:val="23"/>
          <w:szCs w:val="23"/>
          <w:highlight w:val="yellow"/>
        </w:rPr>
        <w:t xml:space="preserve"> </w:t>
      </w:r>
    </w:p>
    <w:p w:rsidR="009B49BC" w:rsidRDefault="009B49BC" w:rsidP="005E57C9">
      <w:pPr>
        <w:pStyle w:val="Default"/>
        <w:rPr>
          <w:b/>
          <w:bCs/>
          <w:sz w:val="28"/>
          <w:szCs w:val="28"/>
        </w:rPr>
      </w:pPr>
    </w:p>
    <w:p w:rsidR="009B49BC" w:rsidRDefault="009B49BC" w:rsidP="005E57C9">
      <w:pPr>
        <w:pStyle w:val="Default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4537D4" w:rsidRDefault="004537D4" w:rsidP="009B49BC">
      <w:pPr>
        <w:pStyle w:val="Default"/>
        <w:jc w:val="center"/>
        <w:rPr>
          <w:b/>
          <w:bCs/>
          <w:sz w:val="28"/>
          <w:szCs w:val="28"/>
        </w:rPr>
      </w:pPr>
    </w:p>
    <w:p w:rsidR="005E57C9" w:rsidRDefault="005E57C9" w:rsidP="009B49B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ПРЕДМЕТНОЙ (ЦИКЛОВОЙ) КОМИССИИ</w:t>
      </w:r>
    </w:p>
    <w:p w:rsidR="005E57C9" w:rsidRDefault="005E57C9" w:rsidP="005E57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 </w:t>
      </w:r>
    </w:p>
    <w:p w:rsidR="005E57C9" w:rsidRPr="00376133" w:rsidRDefault="005E57C9" w:rsidP="00376133">
      <w:pPr>
        <w:pStyle w:val="Default"/>
        <w:jc w:val="center"/>
      </w:pPr>
      <w:r w:rsidRPr="00376133">
        <w:rPr>
          <w:b/>
          <w:bCs/>
        </w:rPr>
        <w:t>(название ПЦК)</w:t>
      </w:r>
    </w:p>
    <w:p w:rsidR="005E57C9" w:rsidRDefault="00376133" w:rsidP="0037613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20___</w:t>
      </w:r>
      <w:r w:rsidR="004537D4">
        <w:rPr>
          <w:b/>
          <w:bCs/>
          <w:sz w:val="28"/>
          <w:szCs w:val="28"/>
        </w:rPr>
        <w:t xml:space="preserve"> - 20</w:t>
      </w:r>
      <w:r w:rsidR="005E57C9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5E57C9">
        <w:rPr>
          <w:b/>
          <w:bCs/>
          <w:sz w:val="28"/>
          <w:szCs w:val="28"/>
        </w:rPr>
        <w:t xml:space="preserve"> учебный год</w:t>
      </w:r>
    </w:p>
    <w:p w:rsidR="007D530F" w:rsidRDefault="007D530F" w:rsidP="005E57C9">
      <w:pPr>
        <w:pStyle w:val="Default"/>
        <w:rPr>
          <w:b/>
          <w:bCs/>
          <w:sz w:val="23"/>
          <w:szCs w:val="23"/>
        </w:rPr>
      </w:pPr>
    </w:p>
    <w:p w:rsidR="00376133" w:rsidRDefault="00376133" w:rsidP="005E57C9">
      <w:pPr>
        <w:pStyle w:val="Default"/>
        <w:rPr>
          <w:b/>
          <w:bCs/>
          <w:sz w:val="23"/>
          <w:szCs w:val="23"/>
        </w:rPr>
      </w:pPr>
    </w:p>
    <w:p w:rsidR="005E57C9" w:rsidRPr="00376133" w:rsidRDefault="005E57C9" w:rsidP="005E57C9">
      <w:pPr>
        <w:pStyle w:val="Default"/>
        <w:rPr>
          <w:sz w:val="28"/>
          <w:szCs w:val="28"/>
        </w:rPr>
      </w:pPr>
      <w:r w:rsidRPr="00376133">
        <w:rPr>
          <w:b/>
          <w:bCs/>
          <w:sz w:val="28"/>
          <w:szCs w:val="28"/>
        </w:rPr>
        <w:t xml:space="preserve">Методическая тема ПЦК: </w:t>
      </w:r>
    </w:p>
    <w:p w:rsidR="007D530F" w:rsidRPr="00376133" w:rsidRDefault="007D530F" w:rsidP="005E57C9">
      <w:pPr>
        <w:pStyle w:val="Default"/>
        <w:rPr>
          <w:b/>
          <w:bCs/>
          <w:sz w:val="28"/>
          <w:szCs w:val="28"/>
        </w:rPr>
      </w:pPr>
    </w:p>
    <w:p w:rsidR="007D530F" w:rsidRPr="00376133" w:rsidRDefault="007D530F" w:rsidP="005E57C9">
      <w:pPr>
        <w:pStyle w:val="Default"/>
        <w:rPr>
          <w:b/>
          <w:bCs/>
          <w:sz w:val="28"/>
          <w:szCs w:val="28"/>
        </w:rPr>
      </w:pPr>
    </w:p>
    <w:p w:rsidR="005E57C9" w:rsidRPr="00376133" w:rsidRDefault="005E57C9" w:rsidP="005E57C9">
      <w:pPr>
        <w:pStyle w:val="Default"/>
        <w:rPr>
          <w:sz w:val="28"/>
          <w:szCs w:val="28"/>
        </w:rPr>
      </w:pPr>
      <w:r w:rsidRPr="00376133">
        <w:rPr>
          <w:b/>
          <w:bCs/>
          <w:sz w:val="28"/>
          <w:szCs w:val="28"/>
        </w:rPr>
        <w:t xml:space="preserve">Цель: </w:t>
      </w:r>
    </w:p>
    <w:p w:rsidR="007D530F" w:rsidRPr="00376133" w:rsidRDefault="007D530F" w:rsidP="005E57C9">
      <w:pPr>
        <w:rPr>
          <w:b/>
          <w:bCs/>
          <w:sz w:val="28"/>
          <w:szCs w:val="28"/>
        </w:rPr>
      </w:pPr>
    </w:p>
    <w:p w:rsidR="007D530F" w:rsidRPr="00376133" w:rsidRDefault="007D530F" w:rsidP="005E57C9">
      <w:pPr>
        <w:rPr>
          <w:b/>
          <w:bCs/>
          <w:sz w:val="28"/>
          <w:szCs w:val="28"/>
        </w:rPr>
      </w:pPr>
    </w:p>
    <w:p w:rsidR="005E57C9" w:rsidRPr="004537D4" w:rsidRDefault="005E57C9" w:rsidP="005E5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7D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57C9" w:rsidRDefault="005E57C9" w:rsidP="005E57C9">
      <w:pPr>
        <w:jc w:val="center"/>
        <w:rPr>
          <w:b/>
          <w:bCs/>
          <w:sz w:val="23"/>
          <w:szCs w:val="23"/>
        </w:rPr>
      </w:pPr>
    </w:p>
    <w:p w:rsidR="005E57C9" w:rsidRDefault="005E57C9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376133" w:rsidRDefault="00376133" w:rsidP="005E57C9">
      <w:pPr>
        <w:jc w:val="center"/>
        <w:rPr>
          <w:b/>
          <w:bCs/>
          <w:sz w:val="23"/>
          <w:szCs w:val="23"/>
        </w:rPr>
      </w:pPr>
    </w:p>
    <w:p w:rsidR="007D530F" w:rsidRDefault="007D530F" w:rsidP="000B4ED9">
      <w:pPr>
        <w:jc w:val="center"/>
      </w:pPr>
    </w:p>
    <w:sectPr w:rsidR="007D530F" w:rsidSect="00E7629F">
      <w:type w:val="continuous"/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9D" w:rsidRDefault="0041169D" w:rsidP="00E7629F">
      <w:pPr>
        <w:spacing w:after="0" w:line="240" w:lineRule="auto"/>
      </w:pPr>
      <w:r>
        <w:separator/>
      </w:r>
    </w:p>
  </w:endnote>
  <w:endnote w:type="continuationSeparator" w:id="0">
    <w:p w:rsidR="0041169D" w:rsidRDefault="0041169D" w:rsidP="00E7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9D" w:rsidRDefault="0041169D" w:rsidP="00E7629F">
      <w:pPr>
        <w:spacing w:after="0" w:line="240" w:lineRule="auto"/>
      </w:pPr>
      <w:r>
        <w:separator/>
      </w:r>
    </w:p>
  </w:footnote>
  <w:footnote w:type="continuationSeparator" w:id="0">
    <w:p w:rsidR="0041169D" w:rsidRDefault="0041169D" w:rsidP="00E7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C9793"/>
    <w:multiLevelType w:val="hybridMultilevel"/>
    <w:tmpl w:val="DBCF1E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96504"/>
    <w:multiLevelType w:val="hybridMultilevel"/>
    <w:tmpl w:val="7A140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BD5DD2"/>
    <w:multiLevelType w:val="hybridMultilevel"/>
    <w:tmpl w:val="405CC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E36224"/>
    <w:multiLevelType w:val="hybridMultilevel"/>
    <w:tmpl w:val="AB5346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BBC698"/>
    <w:multiLevelType w:val="hybridMultilevel"/>
    <w:tmpl w:val="E6CE6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F518B4"/>
    <w:multiLevelType w:val="hybridMultilevel"/>
    <w:tmpl w:val="33B247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CA51F5"/>
    <w:multiLevelType w:val="hybridMultilevel"/>
    <w:tmpl w:val="A23731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F6F553"/>
    <w:multiLevelType w:val="hybridMultilevel"/>
    <w:tmpl w:val="44B16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C14014"/>
    <w:multiLevelType w:val="hybridMultilevel"/>
    <w:tmpl w:val="090D28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7C9"/>
    <w:rsid w:val="00075735"/>
    <w:rsid w:val="000B4ED9"/>
    <w:rsid w:val="00222C0B"/>
    <w:rsid w:val="002B6026"/>
    <w:rsid w:val="002D6C8C"/>
    <w:rsid w:val="002E0B65"/>
    <w:rsid w:val="00376133"/>
    <w:rsid w:val="00387524"/>
    <w:rsid w:val="0041169D"/>
    <w:rsid w:val="004537D4"/>
    <w:rsid w:val="005B3F25"/>
    <w:rsid w:val="005D6BA2"/>
    <w:rsid w:val="005E57C9"/>
    <w:rsid w:val="00690A5A"/>
    <w:rsid w:val="00781075"/>
    <w:rsid w:val="007D530F"/>
    <w:rsid w:val="00911907"/>
    <w:rsid w:val="0093104F"/>
    <w:rsid w:val="009B49BC"/>
    <w:rsid w:val="00A43FCF"/>
    <w:rsid w:val="00A735AB"/>
    <w:rsid w:val="00AB4E8A"/>
    <w:rsid w:val="00AD1549"/>
    <w:rsid w:val="00BF3CB2"/>
    <w:rsid w:val="00C6248F"/>
    <w:rsid w:val="00C63A2D"/>
    <w:rsid w:val="00C74168"/>
    <w:rsid w:val="00CE676C"/>
    <w:rsid w:val="00E632EA"/>
    <w:rsid w:val="00E7629F"/>
    <w:rsid w:val="00EC142B"/>
    <w:rsid w:val="00F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2B90-57DE-46AA-8A3F-D95ADD66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29F"/>
  </w:style>
  <w:style w:type="paragraph" w:styleId="a8">
    <w:name w:val="footer"/>
    <w:basedOn w:val="a"/>
    <w:link w:val="a9"/>
    <w:uiPriority w:val="99"/>
    <w:unhideWhenUsed/>
    <w:rsid w:val="00E7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18</cp:revision>
  <cp:lastPrinted>2018-04-16T08:32:00Z</cp:lastPrinted>
  <dcterms:created xsi:type="dcterms:W3CDTF">2018-03-31T15:25:00Z</dcterms:created>
  <dcterms:modified xsi:type="dcterms:W3CDTF">2023-10-23T08:39:00Z</dcterms:modified>
</cp:coreProperties>
</file>